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BF" w:rsidRDefault="008D71E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Информационная памятка</w:t>
      </w:r>
    </w:p>
    <w:p w:rsidR="00671EBF" w:rsidRDefault="008D71E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Действия населения при подаче сигнала оповещения гражданской обороны "ВНИМАНИЕ ВСЕМ!"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Оповещение населения - это доведение до населения сигналов оповещения и экстренной информации об опасностях, возникающих при угрозе возникновения</w:t>
      </w:r>
      <w:r>
        <w:rPr>
          <w:rFonts w:ascii="Times New Roman" w:hAnsi="Times New Roman"/>
          <w:sz w:val="28"/>
        </w:rPr>
        <w:t xml:space="preserve">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оповещение при</w:t>
      </w:r>
      <w:r>
        <w:rPr>
          <w:rFonts w:ascii="Times New Roman" w:hAnsi="Times New Roman"/>
          <w:sz w:val="28"/>
        </w:rPr>
        <w:t>обретает в случае внезапного нападения противника, когда реальное время для предупреждения населения будет крайне ограниченным.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Сигнал оповещения является командой для проведения органами управления и силами гражданской обороны и единой государственной сис</w:t>
      </w:r>
      <w:r>
        <w:rPr>
          <w:rFonts w:ascii="Times New Roman" w:hAnsi="Times New Roman"/>
          <w:sz w:val="28"/>
          <w:highlight w:val="white"/>
        </w:rPr>
        <w:t>темы предупреждения и ликвидации чрезвычайных ситуаций мероприятий по гражданской обороне и защите населения от чрезвычайных ситуаций природного и техногенного характера, а также для применения населением средств и способов защиты.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сигналов оповещ</w:t>
      </w:r>
      <w:r>
        <w:rPr>
          <w:rFonts w:ascii="Times New Roman" w:hAnsi="Times New Roman"/>
          <w:sz w:val="28"/>
        </w:rPr>
        <w:t>ения и экстренной информации населению осуществляется после подачи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</w:t>
      </w:r>
      <w:r>
        <w:rPr>
          <w:rFonts w:ascii="Times New Roman" w:hAnsi="Times New Roman"/>
          <w:sz w:val="28"/>
        </w:rPr>
        <w:t xml:space="preserve">ям связи телерадиовещания с перерывом вещательных программ аудио- и (или) аудиовизуальных сообщений длительностью </w:t>
      </w:r>
      <w:r>
        <w:rPr>
          <w:rFonts w:ascii="Times New Roman" w:hAnsi="Times New Roman"/>
          <w:sz w:val="28"/>
        </w:rPr>
        <w:br/>
        <w:t>не более 5 минут (для сетей связи подвижной радиотелефонной связи - сообщений объемом не более 134 символов русского алфавита, включая цифры,</w:t>
      </w:r>
      <w:r>
        <w:rPr>
          <w:rFonts w:ascii="Times New Roman" w:hAnsi="Times New Roman"/>
          <w:sz w:val="28"/>
        </w:rPr>
        <w:t xml:space="preserve"> пробелы и знаки препинания).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Сигнал оповещения гражданской обороны: «ВНИМАНИЕ ВСЕМ!» доводится со следующей информацией: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воздушной тревоге</w:t>
      </w:r>
      <w:r>
        <w:rPr>
          <w:rFonts w:ascii="Times New Roman" w:hAnsi="Times New Roman"/>
          <w:sz w:val="28"/>
        </w:rPr>
        <w:t xml:space="preserve"> (предупреждает о непосредственной </w:t>
      </w:r>
      <w:r>
        <w:rPr>
          <w:rStyle w:val="1f1"/>
          <w:rFonts w:ascii="Times New Roman" w:hAnsi="Times New Roman"/>
          <w:i w:val="0"/>
          <w:sz w:val="28"/>
        </w:rPr>
        <w:t>ракетной, авиационной опасности</w:t>
      </w:r>
      <w:r>
        <w:rPr>
          <w:rFonts w:ascii="Times New Roman" w:hAnsi="Times New Roman"/>
          <w:sz w:val="28"/>
        </w:rPr>
        <w:t xml:space="preserve"> и </w:t>
      </w:r>
      <w:r>
        <w:rPr>
          <w:rStyle w:val="1f1"/>
          <w:rFonts w:ascii="Times New Roman" w:hAnsi="Times New Roman"/>
          <w:i w:val="0"/>
          <w:sz w:val="28"/>
        </w:rPr>
        <w:t>опасности</w:t>
      </w:r>
      <w:r>
        <w:rPr>
          <w:rFonts w:ascii="Times New Roman" w:hAnsi="Times New Roman"/>
          <w:sz w:val="28"/>
        </w:rPr>
        <w:t xml:space="preserve"> от атаки БПЛА или БАС по поражению </w:t>
      </w:r>
      <w:r>
        <w:rPr>
          <w:rFonts w:ascii="Times New Roman" w:hAnsi="Times New Roman"/>
          <w:sz w:val="28"/>
        </w:rPr>
        <w:t>объектов, расположенных на территории муниципального района (городского округа), с воздуха);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2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химической тревоге</w:t>
      </w:r>
      <w:r>
        <w:rPr>
          <w:rFonts w:ascii="Times New Roman" w:hAnsi="Times New Roman"/>
          <w:sz w:val="28"/>
        </w:rPr>
        <w:t>(подается при угрозе или при обнаружении химического или бактериологического заражения);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b/>
          <w:sz w:val="12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радиационной опасности</w:t>
      </w:r>
      <w:r>
        <w:rPr>
          <w:rFonts w:ascii="Times New Roman" w:hAnsi="Times New Roman"/>
          <w:sz w:val="28"/>
        </w:rPr>
        <w:t>(подается при непосредственн</w:t>
      </w:r>
      <w:r>
        <w:rPr>
          <w:rFonts w:ascii="Times New Roman" w:hAnsi="Times New Roman"/>
          <w:sz w:val="28"/>
        </w:rPr>
        <w:t xml:space="preserve">ой угрозе радиоактивного заражения территории или при обнаружении такого заражения; 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b/>
          <w:sz w:val="12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 угрозе катастрофического затопления</w:t>
      </w:r>
      <w:r>
        <w:rPr>
          <w:rFonts w:ascii="Times New Roman" w:hAnsi="Times New Roman"/>
          <w:sz w:val="28"/>
        </w:rPr>
        <w:t>(подается при высокой вероятности повреждения (разрушения) ГТС или возникновении стихийного бедствия, в результате чего территория м</w:t>
      </w:r>
      <w:r>
        <w:rPr>
          <w:rFonts w:ascii="Times New Roman" w:hAnsi="Times New Roman"/>
          <w:sz w:val="28"/>
        </w:rPr>
        <w:t>ожет быть покрыта водой с глубиной затопления более 1,5 метров);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 отбое воздушной тревоги, химической тревоги, радиационной опасности, угрозы катастрофического затопления.</w:t>
      </w:r>
    </w:p>
    <w:p w:rsidR="00671EBF" w:rsidRDefault="00671EBF">
      <w:pPr>
        <w:spacing w:after="0" w:line="240" w:lineRule="auto"/>
        <w:ind w:firstLine="709"/>
        <w:jc w:val="both"/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обеспечения своевременной передачи населению сигналов оповещения и экстренной</w:t>
      </w:r>
      <w:r>
        <w:rPr>
          <w:rFonts w:ascii="Times New Roman" w:hAnsi="Times New Roman"/>
          <w:sz w:val="28"/>
        </w:rPr>
        <w:t xml:space="preserve"> информации комплексно могут использоваться: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электрических, электронных сирен и мощных акустических систем;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проводного радиовещания;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уличной радиофикации;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кабельного телерадиовещания;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эфирного телерадиовещания;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подвижной радио</w:t>
      </w:r>
      <w:r>
        <w:rPr>
          <w:rFonts w:ascii="Times New Roman" w:hAnsi="Times New Roman"/>
          <w:sz w:val="28"/>
        </w:rPr>
        <w:t>телефонной связи;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сети местной телефонной связи, в том числе таксофоны, предназначенные для оказания универсальных услуг телефонной связи </w:t>
      </w:r>
      <w:r>
        <w:rPr>
          <w:rFonts w:ascii="Times New Roman" w:hAnsi="Times New Roman"/>
          <w:sz w:val="28"/>
        </w:rPr>
        <w:br/>
        <w:t>с функцией оповещения;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связи операторов связи и ведомственные;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систем персонального радиовызова;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информационно-телекоммуникационная сеть "Интернет";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громкоговорящие средства на подвижных объектах, мобильные </w:t>
      </w:r>
      <w:r>
        <w:rPr>
          <w:rFonts w:ascii="Times New Roman" w:hAnsi="Times New Roman"/>
          <w:sz w:val="28"/>
        </w:rPr>
        <w:br/>
        <w:t>и носимые средства оповещения.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671EBF" w:rsidRDefault="008D71EE">
      <w:pPr>
        <w:pStyle w:val="a3"/>
        <w:spacing w:after="0"/>
        <w:ind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"Воздушная тревога"</w:t>
      </w:r>
    </w:p>
    <w:p w:rsidR="00671EBF" w:rsidRDefault="008D71EE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 последнее время частым способом нападения </w:t>
      </w:r>
      <w:r>
        <w:rPr>
          <w:sz w:val="28"/>
        </w:rPr>
        <w:t>на территории субъектов Российской Федерации является атака беспилотных летательных аппаратов (БПЛА) или беспилотных</w:t>
      </w:r>
      <w:r w:rsidR="003131FA">
        <w:rPr>
          <w:sz w:val="28"/>
        </w:rPr>
        <w:t xml:space="preserve"> </w:t>
      </w:r>
      <w:r>
        <w:rPr>
          <w:sz w:val="28"/>
        </w:rPr>
        <w:t>авиационных систем (БАС).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данной опасности подаётся продолжительный (в течение 3 мин) сигнал </w:t>
      </w:r>
      <w:r>
        <w:rPr>
          <w:rFonts w:ascii="Times New Roman" w:hAnsi="Times New Roman"/>
          <w:sz w:val="28"/>
          <w:highlight w:val="white"/>
        </w:rPr>
        <w:t>"ВНИМАНИЕ ВСЕМ!" и последующая передача реч</w:t>
      </w:r>
      <w:r>
        <w:rPr>
          <w:rFonts w:ascii="Times New Roman" w:hAnsi="Times New Roman"/>
          <w:sz w:val="28"/>
          <w:highlight w:val="white"/>
        </w:rPr>
        <w:t xml:space="preserve">евых сообщений:  </w:t>
      </w:r>
      <w:r>
        <w:rPr>
          <w:rStyle w:val="1f1"/>
          <w:rFonts w:ascii="Times New Roman" w:hAnsi="Times New Roman"/>
          <w:i w:val="0"/>
          <w:sz w:val="28"/>
        </w:rPr>
        <w:t>"Внимание! Внимание! Граждане! Воздушная тревога! Воздушная тревога!" и далее идет обращение к гражданам о порядке их действий.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сигналу прекращается работа и деятельность сотрудников, служащих и работников организаций(учреждений). В ка</w:t>
      </w:r>
      <w:r>
        <w:rPr>
          <w:rFonts w:ascii="Times New Roman" w:hAnsi="Times New Roman"/>
          <w:sz w:val="28"/>
        </w:rPr>
        <w:t>ждой организации, с учетом специфики её деятельности, разрабатываются действия персонала по сигналу.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на работе или в учебном заведении необходимо: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мероприятия, предусмотренные на этот случай инструкцией;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отключить наружное и внутр</w:t>
      </w:r>
      <w:r>
        <w:rPr>
          <w:rFonts w:ascii="Times New Roman" w:hAnsi="Times New Roman"/>
          <w:sz w:val="28"/>
        </w:rPr>
        <w:t>еннее освещение;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взять средства индивидуальной защиты;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можно быстрее занять место в защитном сооружении гражданской обороны </w:t>
      </w:r>
      <w:r>
        <w:rPr>
          <w:rFonts w:ascii="Times New Roman" w:hAnsi="Times New Roman"/>
          <w:sz w:val="28"/>
        </w:rPr>
        <w:t>(убежищах, укрытиях и заглубленных помещениях подземного пространства, предназначенных для укрытия населения);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если персонал не </w:t>
      </w:r>
      <w:r>
        <w:rPr>
          <w:rFonts w:ascii="Times New Roman" w:hAnsi="Times New Roman"/>
          <w:sz w:val="28"/>
        </w:rPr>
        <w:t xml:space="preserve">может покинуть рабочее место в связи </w:t>
      </w:r>
      <w:r>
        <w:rPr>
          <w:rFonts w:ascii="Times New Roman" w:hAnsi="Times New Roman"/>
          <w:sz w:val="28"/>
        </w:rPr>
        <w:br/>
        <w:t>со спецификой деятельности необходимо занять укрытие, оборудованное поблизости от рабочего места.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в общественном месте или на улице необходимо: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внимательно выслушать сообщение, передаваемое по стационар</w:t>
      </w:r>
      <w:r>
        <w:rPr>
          <w:rFonts w:ascii="Times New Roman" w:hAnsi="Times New Roman"/>
          <w:sz w:val="28"/>
        </w:rPr>
        <w:t>ным или передвижным громкоговорящим установкам и поспешить в ближайшее укрытие;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водители всех транспортных средств обязаны немедленно остановиться, открыть двери, отключить транспортное средство </w:t>
      </w:r>
      <w:r>
        <w:rPr>
          <w:rFonts w:ascii="Times New Roman" w:hAnsi="Times New Roman"/>
          <w:sz w:val="28"/>
        </w:rPr>
        <w:br/>
        <w:t>от источников электропитания и поспешить в ближайшее укрытие</w:t>
      </w:r>
      <w:r>
        <w:rPr>
          <w:rFonts w:ascii="Times New Roman" w:hAnsi="Times New Roman"/>
          <w:sz w:val="28"/>
        </w:rPr>
        <w:t>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дома необходимо: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перекрыть подачу газа, воды, отключить электричество;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плотно закрыть окна, двери, вентиляционные и другие отверстия;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взять с собой документы, деньги, "тревожный чемоданчик" (аптечка первой помощи и необходимые (индивидуал</w:t>
      </w:r>
      <w:r>
        <w:rPr>
          <w:rFonts w:ascii="Times New Roman" w:hAnsi="Times New Roman"/>
          <w:sz w:val="28"/>
        </w:rPr>
        <w:t xml:space="preserve">ьные) лекарства; фонарик </w:t>
      </w:r>
      <w:r>
        <w:rPr>
          <w:rFonts w:ascii="Times New Roman" w:hAnsi="Times New Roman"/>
          <w:sz w:val="28"/>
        </w:rPr>
        <w:br/>
        <w:t>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питания);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взять с собой необходимый запас воды и запас </w:t>
      </w:r>
      <w:r>
        <w:rPr>
          <w:rFonts w:ascii="Times New Roman" w:hAnsi="Times New Roman"/>
          <w:sz w:val="28"/>
        </w:rPr>
        <w:t>продуктов, одноразовую посуду, средства личной гигиены;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одеть детей, взять с собой,в зависимости от погодных условий, теплые вещи и сменное белье (нижнее белье и носки);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взять средства индивидуальной защиты (противогаз, респиратор, средства защиты кожи или</w:t>
      </w:r>
      <w:r>
        <w:rPr>
          <w:rFonts w:ascii="Times New Roman" w:hAnsi="Times New Roman"/>
          <w:sz w:val="28"/>
        </w:rPr>
        <w:t xml:space="preserve"> приспособленную для защиты кожи одежду, обувь, перчатки);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предупредить соседей, вдруг они не услышали сигнал;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помощь больным, детям, инвалидам, престарелым;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быстрее дойти до защитного сооружения гражданской обороны, а если его нет, испол</w:t>
      </w:r>
      <w:r>
        <w:rPr>
          <w:rFonts w:ascii="Times New Roman" w:hAnsi="Times New Roman"/>
          <w:sz w:val="28"/>
        </w:rPr>
        <w:t>ьзовать заглубленные помещения подземного пространства, предназначенные для укрытия населения, находящиеся в радиусе сбора укрываемых до 1000 метров или другие сооружения (подземные переходы, тоннели или коллекторы и другие искусственные укрытия), при отсу</w:t>
      </w:r>
      <w:r>
        <w:rPr>
          <w:rFonts w:ascii="Times New Roman" w:hAnsi="Times New Roman"/>
          <w:sz w:val="28"/>
        </w:rPr>
        <w:t>тствии их используются естественные укрытия (траншеи, канавы, овраги, балки, лощины, ямы и другое).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сельской местности кроме перечисленных выше мероприятий, для укрытия используются имеющиеся заглубленные помещения (подвалы, подполья, погреба), скот заго</w:t>
      </w:r>
      <w:r>
        <w:rPr>
          <w:rFonts w:ascii="Times New Roman" w:hAnsi="Times New Roman"/>
          <w:sz w:val="28"/>
        </w:rPr>
        <w:t>няют в закрытое помещение или в естественные укрытия (овраги, балки, лощины, карьеры и т.д.).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случаях необходимо быть предельно внимательными и строго выполнять распоряжения органов управления гражданской обороны, а также формирований охраны </w:t>
      </w:r>
      <w:r>
        <w:rPr>
          <w:rFonts w:ascii="Times New Roman" w:hAnsi="Times New Roman"/>
          <w:sz w:val="28"/>
        </w:rPr>
        <w:t xml:space="preserve">общественного порядка. 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том, что опасность миновала, и о порядке дальнейших действий распоряжение поступит по тем же каналам связи, что и сигнал оповещения.</w:t>
      </w:r>
    </w:p>
    <w:p w:rsidR="00671EBF" w:rsidRDefault="008D71EE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После объявления этого сигнала население действует в соответствии</w:t>
      </w:r>
      <w:r>
        <w:rPr>
          <w:sz w:val="28"/>
        </w:rPr>
        <w:br/>
        <w:t>со сложившейся обстановкой:</w:t>
      </w:r>
    </w:p>
    <w:p w:rsidR="00671EBF" w:rsidRDefault="008D71EE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>возвращаются к месту работы (учебы) или к месту сбора;</w:t>
      </w:r>
    </w:p>
    <w:p w:rsidR="00671EBF" w:rsidRDefault="008D71EE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б) неработающее население вместе с детьми возвращается домой.</w:t>
      </w:r>
    </w:p>
    <w:p w:rsidR="00671EBF" w:rsidRDefault="008D71EE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Все население должно находиться в готовности к возможному повторному нападению, внимательно следить за распоряжениями </w:t>
      </w:r>
      <w:r>
        <w:rPr>
          <w:sz w:val="28"/>
        </w:rPr>
        <w:br/>
        <w:t>и сигналами органов,</w:t>
      </w:r>
      <w:r>
        <w:rPr>
          <w:sz w:val="28"/>
        </w:rPr>
        <w:t xml:space="preserve"> осуществляющих управление гражданской обороной.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u w:val="single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"Радиационная опасность":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Задачей данного сигнала служит оповещение населения, проживающего в населенных пунктахи районах, к которым движется радиоактивное облако, образовавшееся при аварии на атомной устан</w:t>
      </w:r>
      <w:r>
        <w:rPr>
          <w:rFonts w:ascii="Times New Roman" w:hAnsi="Times New Roman"/>
          <w:sz w:val="28"/>
        </w:rPr>
        <w:t xml:space="preserve">овке или при взрыве ядерного боеприпаса. 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Услышав данный сигнал необходимо срочно надеть респиратор, ватно-марлевую повязку, при отсутствии данных предметов надеть противогаз. Собрать заготовленный заранее запас продуктов, индивидуальные средства медицинск</w:t>
      </w:r>
      <w:r>
        <w:rPr>
          <w:rFonts w:ascii="Times New Roman" w:hAnsi="Times New Roman"/>
          <w:sz w:val="28"/>
        </w:rPr>
        <w:t xml:space="preserve">ой защиты, предметы первой необходимости и спрятаться </w:t>
      </w:r>
      <w:r>
        <w:rPr>
          <w:rFonts w:ascii="Times New Roman" w:hAnsi="Times New Roman"/>
          <w:sz w:val="28"/>
        </w:rPr>
        <w:br/>
        <w:t xml:space="preserve">в убежище, противорадиационном укрытии или подвале, погребе и т.п. 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"Химическая тревога": 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Оповещение данным сигналом свидетельствует об угрозе или обнаружении химического или бактериологического зара</w:t>
      </w:r>
      <w:r>
        <w:rPr>
          <w:rFonts w:ascii="Times New Roman" w:hAnsi="Times New Roman"/>
          <w:sz w:val="28"/>
        </w:rPr>
        <w:t>жения: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Действовать согласно инструкции передаваемого речевого сообщения!</w:t>
      </w:r>
    </w:p>
    <w:p w:rsidR="00671EBF" w:rsidRDefault="008D71EE">
      <w:pPr>
        <w:pStyle w:val="a7"/>
        <w:numPr>
          <w:ilvl w:val="0"/>
          <w:numId w:val="1"/>
        </w:numPr>
        <w:tabs>
          <w:tab w:val="clear" w:pos="4677"/>
          <w:tab w:val="clear" w:pos="9355"/>
          <w:tab w:val="left" w:pos="360"/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. Находящимся на улице и в транспорте: 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меры по элементарной защите органов дыхания – закрыть нос и рот ватными или меховыми частями одежды, смоченными водой (при </w:t>
      </w:r>
      <w:r>
        <w:rPr>
          <w:rFonts w:ascii="Times New Roman" w:hAnsi="Times New Roman"/>
          <w:sz w:val="28"/>
        </w:rPr>
        <w:t>отсутствии воды – мочой) и кожи – застегнуться на все пуговицы, молнии, обвязать шею шарфом, надеть перчатки или спрятать руки в рукава;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двигаться перпендикулярно направлению ветра – облако ядовитых газов всегда вытянуто, и вы пройдёте его поперёк, к его б</w:t>
      </w:r>
      <w:r>
        <w:rPr>
          <w:rFonts w:ascii="Times New Roman" w:hAnsi="Times New Roman"/>
          <w:sz w:val="28"/>
        </w:rPr>
        <w:t>лижайшему краю;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перемещении по улицам избегать закрытых дворов, тупиков, узких улиц – двигаться по наиболее открытой местности;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невозможности покинуть зараженную местность укрыться в жилых и производственных зданиях, учитывая распределение АХОВ по </w:t>
      </w:r>
      <w:r>
        <w:rPr>
          <w:rFonts w:ascii="Times New Roman" w:hAnsi="Times New Roman"/>
          <w:sz w:val="28"/>
        </w:rPr>
        <w:t>этажам зданий!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Находящимся в помещении: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многоэтажных зданиях – занять помещения, в соответствии с распределением АХОВ по этажам; 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отключить принудительную вентиляцию;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пользоваться открытым огнём – пары АХОВ могут образовывать взрывоопасные смеси;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>
        <w:rPr>
          <w:rFonts w:ascii="Times New Roman" w:hAnsi="Times New Roman"/>
          <w:sz w:val="28"/>
        </w:rPr>
        <w:t>ровести герметизацию внутренних помещений: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входные двери, окна (в первую очередь – с наветренной стороны);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заклеить (закрыть задвижки) вентиляционные отверстия плотным материалом или бумагой;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двери уплотнить влажными материалами (мокрой простыней, </w:t>
      </w:r>
      <w:r>
        <w:rPr>
          <w:rFonts w:ascii="Times New Roman" w:hAnsi="Times New Roman"/>
          <w:sz w:val="28"/>
        </w:rPr>
        <w:t>одеялом и т.п.);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щели оконных проёмов заклеить изнутри липкой лентой (пластырем, бумагой) или уплотнить подручными материалами (поролоном, мягким шнуром и т.п.);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меры по защите органов дыхания и глаз: 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нос и рот ватно-марлевой повязкой (све</w:t>
      </w:r>
      <w:r>
        <w:rPr>
          <w:rFonts w:ascii="Times New Roman" w:hAnsi="Times New Roman"/>
          <w:sz w:val="28"/>
        </w:rPr>
        <w:t>рнутой в несколько слоев тканью), смоченной слабым кислым (если АХОВ - аммиак) или щелочным (если АХОВ - хлор) раствором;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одеть противо</w:t>
      </w:r>
      <w:r w:rsidR="003131F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пыльные (защитные, для бассейна) очки различного устройства;</w:t>
      </w:r>
    </w:p>
    <w:p w:rsidR="00671EBF" w:rsidRDefault="008D71EE">
      <w:pPr>
        <w:pStyle w:val="a7"/>
        <w:tabs>
          <w:tab w:val="clear" w:pos="4677"/>
          <w:tab w:val="clear" w:pos="9355"/>
          <w:tab w:val="left" w:pos="360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Следить за информацией, которую будут периодически передават</w:t>
      </w:r>
      <w:r>
        <w:rPr>
          <w:rFonts w:ascii="Times New Roman" w:hAnsi="Times New Roman"/>
          <w:sz w:val="28"/>
        </w:rPr>
        <w:t>ь по ходу ликвидации последствий аварии по средствам массовой информации!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u w:val="single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"Угроза катастрофического затопления":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сигнал оповещает об ожидании затопления местности, либо подтопления зданий населенного пункта в результате повышения уровня воды в водо</w:t>
      </w:r>
      <w:r>
        <w:rPr>
          <w:rFonts w:ascii="Times New Roman" w:hAnsi="Times New Roman"/>
          <w:sz w:val="28"/>
        </w:rPr>
        <w:t xml:space="preserve">еме. </w:t>
      </w: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Населению необходимо отключить газ, воду, освещение, нагревательные приборы, сообщить о полученной информации соседям, собрать необходимые вещи, продукты питания, воду и прибыть для регистрации на сборном эвакопункте и отправке в безопасные районы. П</w:t>
      </w:r>
      <w:r>
        <w:rPr>
          <w:rFonts w:ascii="Times New Roman" w:hAnsi="Times New Roman"/>
          <w:sz w:val="28"/>
        </w:rPr>
        <w:t>ри невозможности покинуть зону катастрофического затопления необходимо занять ближайшее возвышенное место, забраться на верхний этаж устойчивого здания.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671EBF" w:rsidRDefault="008D71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соблюдать все требования органов гражданской обороны, </w:t>
      </w:r>
      <w:r>
        <w:rPr>
          <w:rFonts w:ascii="Times New Roman" w:hAnsi="Times New Roman"/>
          <w:sz w:val="28"/>
        </w:rPr>
        <w:br/>
        <w:t>а также выполнять их распоряжения и пос</w:t>
      </w:r>
      <w:r>
        <w:rPr>
          <w:rFonts w:ascii="Times New Roman" w:hAnsi="Times New Roman"/>
          <w:sz w:val="28"/>
        </w:rPr>
        <w:t xml:space="preserve">ле того как опасность миновала. </w:t>
      </w:r>
    </w:p>
    <w:p w:rsidR="00671EBF" w:rsidRDefault="00671E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671EBF" w:rsidSect="00671EBF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1EE" w:rsidRDefault="008D71EE" w:rsidP="00671EBF">
      <w:pPr>
        <w:spacing w:after="0" w:line="240" w:lineRule="auto"/>
      </w:pPr>
      <w:r>
        <w:separator/>
      </w:r>
    </w:p>
  </w:endnote>
  <w:endnote w:type="continuationSeparator" w:id="1">
    <w:p w:rsidR="008D71EE" w:rsidRDefault="008D71EE" w:rsidP="0067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1EE" w:rsidRDefault="008D71EE" w:rsidP="00671EBF">
      <w:pPr>
        <w:spacing w:after="0" w:line="240" w:lineRule="auto"/>
      </w:pPr>
      <w:r>
        <w:separator/>
      </w:r>
    </w:p>
  </w:footnote>
  <w:footnote w:type="continuationSeparator" w:id="1">
    <w:p w:rsidR="008D71EE" w:rsidRDefault="008D71EE" w:rsidP="0067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BF" w:rsidRDefault="00671EBF">
    <w:pPr>
      <w:framePr w:wrap="around" w:vAnchor="text" w:hAnchor="margin" w:xAlign="center" w:y="1"/>
    </w:pPr>
    <w:r>
      <w:fldChar w:fldCharType="begin"/>
    </w:r>
    <w:r w:rsidR="008D71EE">
      <w:instrText xml:space="preserve">PAGE </w:instrText>
    </w:r>
    <w:r w:rsidR="003131FA">
      <w:fldChar w:fldCharType="separate"/>
    </w:r>
    <w:r w:rsidR="003131FA">
      <w:rPr>
        <w:noProof/>
      </w:rPr>
      <w:t>5</w:t>
    </w:r>
    <w:r>
      <w:fldChar w:fldCharType="end"/>
    </w:r>
  </w:p>
  <w:p w:rsidR="00671EBF" w:rsidRDefault="00671EBF">
    <w:pPr>
      <w:pStyle w:val="a9"/>
      <w:jc w:val="center"/>
    </w:pPr>
  </w:p>
  <w:p w:rsidR="00671EBF" w:rsidRDefault="00671EB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3709B"/>
    <w:multiLevelType w:val="multilevel"/>
    <w:tmpl w:val="37AE9A98"/>
    <w:lvl w:ilvl="0">
      <w:start w:val="2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EBF"/>
    <w:rsid w:val="003131FA"/>
    <w:rsid w:val="00671EBF"/>
    <w:rsid w:val="008D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71EBF"/>
    <w:pPr>
      <w:spacing w:after="160" w:line="264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rsid w:val="00671EBF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671EB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71EB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71EB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71EB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71EBF"/>
    <w:rPr>
      <w:color w:val="000000"/>
      <w:sz w:val="22"/>
    </w:rPr>
  </w:style>
  <w:style w:type="paragraph" w:styleId="21">
    <w:name w:val="toc 2"/>
    <w:next w:val="a"/>
    <w:link w:val="22"/>
    <w:uiPriority w:val="39"/>
    <w:rsid w:val="00671EBF"/>
    <w:pPr>
      <w:ind w:left="200"/>
    </w:pPr>
  </w:style>
  <w:style w:type="character" w:customStyle="1" w:styleId="22">
    <w:name w:val="Оглавление 2 Знак"/>
    <w:link w:val="21"/>
    <w:rsid w:val="00671EBF"/>
    <w:rPr>
      <w:color w:val="000000"/>
    </w:rPr>
  </w:style>
  <w:style w:type="paragraph" w:styleId="41">
    <w:name w:val="toc 4"/>
    <w:next w:val="a"/>
    <w:link w:val="42"/>
    <w:uiPriority w:val="39"/>
    <w:rsid w:val="00671EBF"/>
    <w:pPr>
      <w:ind w:left="600"/>
    </w:pPr>
  </w:style>
  <w:style w:type="character" w:customStyle="1" w:styleId="42">
    <w:name w:val="Оглавление 4 Знак"/>
    <w:link w:val="41"/>
    <w:rsid w:val="00671EBF"/>
    <w:rPr>
      <w:color w:val="000000"/>
    </w:rPr>
  </w:style>
  <w:style w:type="paragraph" w:customStyle="1" w:styleId="12">
    <w:name w:val="Основной шрифт абзаца1"/>
    <w:link w:val="6"/>
    <w:rsid w:val="00671EBF"/>
  </w:style>
  <w:style w:type="paragraph" w:styleId="6">
    <w:name w:val="toc 6"/>
    <w:next w:val="a"/>
    <w:link w:val="60"/>
    <w:uiPriority w:val="39"/>
    <w:rsid w:val="00671EBF"/>
    <w:pPr>
      <w:ind w:left="1000"/>
    </w:pPr>
  </w:style>
  <w:style w:type="character" w:customStyle="1" w:styleId="60">
    <w:name w:val="Оглавление 6 Знак"/>
    <w:link w:val="6"/>
    <w:rsid w:val="00671EBF"/>
    <w:rPr>
      <w:color w:val="000000"/>
    </w:rPr>
  </w:style>
  <w:style w:type="paragraph" w:styleId="7">
    <w:name w:val="toc 7"/>
    <w:next w:val="a"/>
    <w:link w:val="70"/>
    <w:uiPriority w:val="39"/>
    <w:rsid w:val="00671EBF"/>
    <w:pPr>
      <w:ind w:left="1200"/>
    </w:pPr>
  </w:style>
  <w:style w:type="character" w:customStyle="1" w:styleId="70">
    <w:name w:val="Оглавление 7 Знак"/>
    <w:link w:val="7"/>
    <w:rsid w:val="00671EBF"/>
    <w:rPr>
      <w:color w:val="000000"/>
    </w:rPr>
  </w:style>
  <w:style w:type="paragraph" w:customStyle="1" w:styleId="13">
    <w:name w:val="Строгий1"/>
    <w:link w:val="14"/>
    <w:rsid w:val="00671EBF"/>
    <w:rPr>
      <w:b/>
    </w:rPr>
  </w:style>
  <w:style w:type="character" w:customStyle="1" w:styleId="14">
    <w:name w:val="Строгий1"/>
    <w:link w:val="13"/>
    <w:rsid w:val="00671EBF"/>
    <w:rPr>
      <w:b/>
      <w:color w:val="000000"/>
    </w:rPr>
  </w:style>
  <w:style w:type="character" w:customStyle="1" w:styleId="30">
    <w:name w:val="Заголовок 3 Знак"/>
    <w:link w:val="3"/>
    <w:rsid w:val="00671EBF"/>
    <w:rPr>
      <w:rFonts w:ascii="XO Thames" w:hAnsi="XO Thames"/>
      <w:b/>
      <w:i/>
      <w:color w:val="000000"/>
    </w:rPr>
  </w:style>
  <w:style w:type="paragraph" w:styleId="a3">
    <w:name w:val="Normal (Web)"/>
    <w:basedOn w:val="a"/>
    <w:link w:val="a4"/>
    <w:rsid w:val="00671EB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671EBF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671EBF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671EBF"/>
    <w:rPr>
      <w:rFonts w:ascii="Segoe UI" w:hAnsi="Segoe UI"/>
      <w:sz w:val="18"/>
    </w:rPr>
  </w:style>
  <w:style w:type="paragraph" w:customStyle="1" w:styleId="15">
    <w:name w:val="Основной шрифт абзаца1"/>
    <w:link w:val="16"/>
    <w:rsid w:val="00671EBF"/>
  </w:style>
  <w:style w:type="character" w:customStyle="1" w:styleId="16">
    <w:name w:val="Основной шрифт абзаца1"/>
    <w:link w:val="15"/>
    <w:rsid w:val="00671EBF"/>
    <w:rPr>
      <w:color w:val="000000"/>
    </w:rPr>
  </w:style>
  <w:style w:type="paragraph" w:styleId="a7">
    <w:name w:val="footer"/>
    <w:basedOn w:val="a"/>
    <w:link w:val="a8"/>
    <w:rsid w:val="0067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671EBF"/>
  </w:style>
  <w:style w:type="paragraph" w:styleId="a9">
    <w:name w:val="header"/>
    <w:basedOn w:val="a"/>
    <w:link w:val="aa"/>
    <w:rsid w:val="0067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671EBF"/>
  </w:style>
  <w:style w:type="paragraph" w:styleId="31">
    <w:name w:val="toc 3"/>
    <w:next w:val="a"/>
    <w:link w:val="32"/>
    <w:uiPriority w:val="39"/>
    <w:rsid w:val="00671EBF"/>
    <w:pPr>
      <w:ind w:left="400"/>
    </w:pPr>
  </w:style>
  <w:style w:type="character" w:customStyle="1" w:styleId="32">
    <w:name w:val="Оглавление 3 Знак"/>
    <w:link w:val="31"/>
    <w:rsid w:val="00671EBF"/>
    <w:rPr>
      <w:color w:val="000000"/>
    </w:rPr>
  </w:style>
  <w:style w:type="paragraph" w:customStyle="1" w:styleId="17">
    <w:name w:val="Основной шрифт абзаца1"/>
    <w:link w:val="18"/>
    <w:rsid w:val="00671EBF"/>
  </w:style>
  <w:style w:type="character" w:customStyle="1" w:styleId="18">
    <w:name w:val="Основной шрифт абзаца1"/>
    <w:link w:val="17"/>
    <w:rsid w:val="00671EBF"/>
    <w:rPr>
      <w:color w:val="000000"/>
    </w:rPr>
  </w:style>
  <w:style w:type="paragraph" w:customStyle="1" w:styleId="23">
    <w:name w:val="Гиперссылка2"/>
    <w:link w:val="24"/>
    <w:rsid w:val="00671EBF"/>
    <w:rPr>
      <w:color w:val="0000FF"/>
      <w:u w:val="single"/>
    </w:rPr>
  </w:style>
  <w:style w:type="character" w:customStyle="1" w:styleId="24">
    <w:name w:val="Гиперссылка2"/>
    <w:link w:val="23"/>
    <w:rsid w:val="00671EBF"/>
    <w:rPr>
      <w:color w:val="0000FF"/>
      <w:u w:val="single"/>
    </w:rPr>
  </w:style>
  <w:style w:type="character" w:customStyle="1" w:styleId="50">
    <w:name w:val="Заголовок 5 Знак"/>
    <w:link w:val="5"/>
    <w:rsid w:val="00671EB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71EBF"/>
    <w:rPr>
      <w:rFonts w:ascii="Times New Roman" w:hAnsi="Times New Roman"/>
      <w:b/>
      <w:sz w:val="48"/>
    </w:rPr>
  </w:style>
  <w:style w:type="paragraph" w:customStyle="1" w:styleId="ConsPlusTitle">
    <w:name w:val="ConsPlusTitle"/>
    <w:link w:val="ConsPlusTitle0"/>
    <w:rsid w:val="00671EB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71EBF"/>
    <w:rPr>
      <w:rFonts w:ascii="Arial" w:hAnsi="Arial"/>
      <w:b/>
      <w:color w:val="000000"/>
    </w:rPr>
  </w:style>
  <w:style w:type="paragraph" w:customStyle="1" w:styleId="19">
    <w:name w:val="Гиперссылка1"/>
    <w:link w:val="ab"/>
    <w:rsid w:val="00671EBF"/>
    <w:rPr>
      <w:color w:val="0000FF"/>
      <w:u w:val="single"/>
    </w:rPr>
  </w:style>
  <w:style w:type="character" w:styleId="ab">
    <w:name w:val="Hyperlink"/>
    <w:link w:val="19"/>
    <w:rsid w:val="00671EBF"/>
    <w:rPr>
      <w:color w:val="0000FF"/>
      <w:u w:val="single"/>
    </w:rPr>
  </w:style>
  <w:style w:type="paragraph" w:customStyle="1" w:styleId="Footnote">
    <w:name w:val="Footnote"/>
    <w:link w:val="Footnote0"/>
    <w:rsid w:val="00671EBF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71EBF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671EBF"/>
    <w:rPr>
      <w:rFonts w:ascii="XO Thames" w:hAnsi="XO Thames"/>
      <w:b/>
    </w:rPr>
  </w:style>
  <w:style w:type="character" w:customStyle="1" w:styleId="1b">
    <w:name w:val="Оглавление 1 Знак"/>
    <w:link w:val="1a"/>
    <w:rsid w:val="00671EBF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rsid w:val="00671EB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1EBF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671EBF"/>
    <w:pPr>
      <w:ind w:left="1600"/>
    </w:pPr>
  </w:style>
  <w:style w:type="character" w:customStyle="1" w:styleId="90">
    <w:name w:val="Оглавление 9 Знак"/>
    <w:link w:val="9"/>
    <w:rsid w:val="00671EBF"/>
    <w:rPr>
      <w:color w:val="000000"/>
    </w:rPr>
  </w:style>
  <w:style w:type="paragraph" w:customStyle="1" w:styleId="1c">
    <w:name w:val="Гиперссылка1"/>
    <w:link w:val="1d"/>
    <w:rsid w:val="00671EBF"/>
    <w:rPr>
      <w:color w:val="0000FF"/>
      <w:u w:val="single"/>
    </w:rPr>
  </w:style>
  <w:style w:type="character" w:customStyle="1" w:styleId="1d">
    <w:name w:val="Гиперссылка1"/>
    <w:link w:val="1c"/>
    <w:rsid w:val="00671EBF"/>
    <w:rPr>
      <w:color w:val="0000FF"/>
      <w:u w:val="single"/>
    </w:rPr>
  </w:style>
  <w:style w:type="paragraph" w:styleId="8">
    <w:name w:val="toc 8"/>
    <w:next w:val="a"/>
    <w:link w:val="80"/>
    <w:uiPriority w:val="39"/>
    <w:rsid w:val="00671EBF"/>
    <w:pPr>
      <w:ind w:left="1400"/>
    </w:pPr>
  </w:style>
  <w:style w:type="character" w:customStyle="1" w:styleId="80">
    <w:name w:val="Оглавление 8 Знак"/>
    <w:link w:val="8"/>
    <w:rsid w:val="00671EBF"/>
    <w:rPr>
      <w:color w:val="000000"/>
    </w:rPr>
  </w:style>
  <w:style w:type="paragraph" w:customStyle="1" w:styleId="ConsPlusNormal">
    <w:name w:val="ConsPlusNormal"/>
    <w:link w:val="ConsPlusNormal0"/>
    <w:rsid w:val="00671EBF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71EBF"/>
    <w:rPr>
      <w:rFonts w:ascii="Arial" w:hAnsi="Arial"/>
      <w:color w:val="000000"/>
    </w:rPr>
  </w:style>
  <w:style w:type="paragraph" w:styleId="51">
    <w:name w:val="toc 5"/>
    <w:next w:val="a"/>
    <w:link w:val="52"/>
    <w:uiPriority w:val="39"/>
    <w:rsid w:val="00671EBF"/>
    <w:pPr>
      <w:ind w:left="800"/>
    </w:pPr>
  </w:style>
  <w:style w:type="character" w:customStyle="1" w:styleId="52">
    <w:name w:val="Оглавление 5 Знак"/>
    <w:link w:val="51"/>
    <w:rsid w:val="00671EBF"/>
    <w:rPr>
      <w:color w:val="000000"/>
    </w:rPr>
  </w:style>
  <w:style w:type="paragraph" w:customStyle="1" w:styleId="1e">
    <w:name w:val="Обычный1"/>
    <w:link w:val="1f"/>
    <w:rsid w:val="00671EBF"/>
    <w:rPr>
      <w:sz w:val="22"/>
    </w:rPr>
  </w:style>
  <w:style w:type="character" w:customStyle="1" w:styleId="1f">
    <w:name w:val="Обычный1"/>
    <w:link w:val="1e"/>
    <w:rsid w:val="00671EBF"/>
    <w:rPr>
      <w:sz w:val="22"/>
    </w:rPr>
  </w:style>
  <w:style w:type="paragraph" w:customStyle="1" w:styleId="1f0">
    <w:name w:val="Выделение1"/>
    <w:link w:val="1f1"/>
    <w:rsid w:val="00671EBF"/>
    <w:rPr>
      <w:i/>
    </w:rPr>
  </w:style>
  <w:style w:type="character" w:customStyle="1" w:styleId="1f1">
    <w:name w:val="Выделение1"/>
    <w:link w:val="1f0"/>
    <w:rsid w:val="00671EBF"/>
    <w:rPr>
      <w:i/>
      <w:color w:val="000000"/>
    </w:rPr>
  </w:style>
  <w:style w:type="paragraph" w:styleId="ac">
    <w:name w:val="Subtitle"/>
    <w:next w:val="a"/>
    <w:link w:val="ad"/>
    <w:uiPriority w:val="11"/>
    <w:qFormat/>
    <w:rsid w:val="00671EBF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671EBF"/>
    <w:rPr>
      <w:rFonts w:ascii="XO Thames" w:hAnsi="XO Thames"/>
      <w:i/>
      <w:color w:val="616161"/>
      <w:sz w:val="24"/>
    </w:rPr>
  </w:style>
  <w:style w:type="paragraph" w:customStyle="1" w:styleId="1f2">
    <w:name w:val="Обычный1"/>
    <w:link w:val="1f3"/>
    <w:rsid w:val="00671EBF"/>
    <w:rPr>
      <w:sz w:val="22"/>
    </w:rPr>
  </w:style>
  <w:style w:type="character" w:customStyle="1" w:styleId="1f3">
    <w:name w:val="Обычный1"/>
    <w:link w:val="1f2"/>
    <w:rsid w:val="00671EBF"/>
    <w:rPr>
      <w:sz w:val="22"/>
    </w:rPr>
  </w:style>
  <w:style w:type="paragraph" w:customStyle="1" w:styleId="toc10">
    <w:name w:val="toc 10"/>
    <w:next w:val="a"/>
    <w:link w:val="toc100"/>
    <w:uiPriority w:val="39"/>
    <w:rsid w:val="00671EBF"/>
    <w:pPr>
      <w:ind w:left="1800"/>
    </w:pPr>
  </w:style>
  <w:style w:type="character" w:customStyle="1" w:styleId="toc100">
    <w:name w:val="toc 10"/>
    <w:link w:val="toc10"/>
    <w:rsid w:val="00671EBF"/>
    <w:rPr>
      <w:color w:val="000000"/>
    </w:rPr>
  </w:style>
  <w:style w:type="paragraph" w:styleId="ae">
    <w:name w:val="Title"/>
    <w:next w:val="a"/>
    <w:link w:val="af"/>
    <w:uiPriority w:val="10"/>
    <w:qFormat/>
    <w:rsid w:val="00671EB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671E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71E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71EBF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3</cp:revision>
  <dcterms:created xsi:type="dcterms:W3CDTF">2024-09-12T11:43:00Z</dcterms:created>
  <dcterms:modified xsi:type="dcterms:W3CDTF">2024-09-12T11:44:00Z</dcterms:modified>
</cp:coreProperties>
</file>